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EEA" w:rsidRPr="00897CEF" w:rsidRDefault="00716BBD">
      <w:pPr>
        <w:jc w:val="right"/>
        <w:rPr>
          <w:rFonts w:ascii="Arial" w:hAnsi="Arial" w:cs="Arial"/>
          <w:color w:val="000000"/>
          <w:sz w:val="24"/>
          <w:szCs w:val="24"/>
          <w:lang w:val="ru-RU"/>
        </w:rPr>
      </w:pPr>
      <w:r w:rsidRPr="00897CEF">
        <w:rPr>
          <w:rFonts w:ascii="Arial" w:hAnsi="Arial" w:cs="Arial"/>
          <w:color w:val="000000"/>
          <w:sz w:val="24"/>
          <w:szCs w:val="24"/>
          <w:lang w:val="ru-RU"/>
        </w:rPr>
        <w:t xml:space="preserve">Приложение </w:t>
      </w:r>
      <w:r w:rsidR="00897CEF" w:rsidRPr="00897CEF">
        <w:rPr>
          <w:rFonts w:ascii="Arial" w:hAnsi="Arial" w:cs="Arial"/>
          <w:color w:val="000000"/>
          <w:sz w:val="24"/>
          <w:szCs w:val="24"/>
          <w:lang w:val="ru-RU"/>
        </w:rPr>
        <w:t>1</w:t>
      </w:r>
      <w:r w:rsidRPr="00897CEF">
        <w:rPr>
          <w:rFonts w:ascii="Arial" w:hAnsi="Arial" w:cs="Arial"/>
          <w:color w:val="000000"/>
          <w:sz w:val="24"/>
          <w:szCs w:val="24"/>
          <w:lang w:val="ru-RU"/>
        </w:rPr>
        <w:t>6</w:t>
      </w:r>
      <w:r w:rsidRPr="00897CEF">
        <w:rPr>
          <w:rFonts w:ascii="Arial" w:hAnsi="Arial" w:cs="Arial"/>
          <w:sz w:val="24"/>
          <w:szCs w:val="24"/>
          <w:lang w:val="ru-RU"/>
        </w:rPr>
        <w:br/>
      </w:r>
      <w:r w:rsidRPr="00897CEF">
        <w:rPr>
          <w:rFonts w:ascii="Arial" w:hAnsi="Arial" w:cs="Arial"/>
          <w:color w:val="000000"/>
          <w:sz w:val="24"/>
          <w:szCs w:val="24"/>
          <w:lang w:val="ru-RU"/>
        </w:rPr>
        <w:t>к</w:t>
      </w:r>
      <w:r w:rsidRPr="00897CEF">
        <w:rPr>
          <w:rFonts w:ascii="Arial" w:hAnsi="Arial" w:cs="Arial"/>
          <w:color w:val="000000"/>
          <w:sz w:val="24"/>
          <w:szCs w:val="24"/>
        </w:rPr>
        <w:t> </w:t>
      </w:r>
      <w:r w:rsidR="00897CEF" w:rsidRPr="00897CEF">
        <w:rPr>
          <w:rFonts w:ascii="Arial" w:hAnsi="Arial" w:cs="Arial"/>
          <w:color w:val="000000"/>
          <w:sz w:val="24"/>
          <w:szCs w:val="24"/>
          <w:lang w:val="ru-RU"/>
        </w:rPr>
        <w:t>Учетной политике</w:t>
      </w:r>
    </w:p>
    <w:p w:rsidR="001D0EEA" w:rsidRPr="00897CEF" w:rsidRDefault="00716BBD">
      <w:pPr>
        <w:jc w:val="center"/>
        <w:rPr>
          <w:rFonts w:ascii="Arial" w:hAnsi="Arial" w:cs="Arial"/>
          <w:color w:val="000000"/>
          <w:sz w:val="24"/>
          <w:szCs w:val="24"/>
          <w:lang w:val="ru-RU"/>
        </w:rPr>
      </w:pPr>
      <w:r w:rsidRPr="00897CEF">
        <w:rPr>
          <w:rFonts w:ascii="Arial" w:hAnsi="Arial" w:cs="Arial"/>
          <w:color w:val="000000"/>
          <w:sz w:val="24"/>
          <w:szCs w:val="24"/>
          <w:lang w:val="ru-RU"/>
        </w:rPr>
        <w:t>1. Перечень лиц, имеющих право подписи бумажных первичных документов</w:t>
      </w:r>
    </w:p>
    <w:tbl>
      <w:tblPr>
        <w:tblW w:w="14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320"/>
        <w:gridCol w:w="3686"/>
        <w:gridCol w:w="5670"/>
      </w:tblGrid>
      <w:tr w:rsidR="001D0EEA" w:rsidRPr="00897CEF" w:rsidTr="00897CEF">
        <w:tc>
          <w:tcPr>
            <w:tcW w:w="53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0EEA" w:rsidRPr="00897CEF" w:rsidRDefault="00716BB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97CE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Должность</w:t>
            </w:r>
            <w:proofErr w:type="spellEnd"/>
          </w:p>
        </w:tc>
        <w:tc>
          <w:tcPr>
            <w:tcW w:w="368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0EEA" w:rsidRPr="00897CEF" w:rsidRDefault="00716BBD">
            <w:pPr>
              <w:rPr>
                <w:rFonts w:ascii="Arial" w:hAnsi="Arial" w:cs="Arial"/>
                <w:sz w:val="24"/>
                <w:szCs w:val="24"/>
              </w:rPr>
            </w:pPr>
            <w:r w:rsidRPr="00897CE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Наименование документов</w:t>
            </w:r>
          </w:p>
        </w:tc>
        <w:tc>
          <w:tcPr>
            <w:tcW w:w="56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0EEA" w:rsidRPr="00897CEF" w:rsidRDefault="00716BBD">
            <w:pPr>
              <w:rPr>
                <w:rFonts w:ascii="Arial" w:hAnsi="Arial" w:cs="Arial"/>
                <w:sz w:val="24"/>
                <w:szCs w:val="24"/>
              </w:rPr>
            </w:pPr>
            <w:r w:rsidRPr="00897CE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Примечание</w:t>
            </w:r>
          </w:p>
        </w:tc>
      </w:tr>
      <w:tr w:rsidR="001D0EEA" w:rsidRPr="00897CEF" w:rsidTr="00897CEF">
        <w:tc>
          <w:tcPr>
            <w:tcW w:w="53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0EEA" w:rsidRPr="00897CEF" w:rsidRDefault="00716BBD">
            <w:pPr>
              <w:rPr>
                <w:rFonts w:ascii="Arial" w:hAnsi="Arial" w:cs="Arial"/>
                <w:sz w:val="24"/>
                <w:szCs w:val="24"/>
              </w:rPr>
            </w:pPr>
            <w:r w:rsidRPr="00897CEF">
              <w:rPr>
                <w:rFonts w:ascii="Arial" w:hAnsi="Arial" w:cs="Arial"/>
                <w:color w:val="000000"/>
                <w:sz w:val="24"/>
                <w:szCs w:val="24"/>
              </w:rPr>
              <w:t>Руководитель </w:t>
            </w:r>
          </w:p>
        </w:tc>
        <w:tc>
          <w:tcPr>
            <w:tcW w:w="368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0EEA" w:rsidRPr="00897CEF" w:rsidRDefault="00716BBD">
            <w:pPr>
              <w:rPr>
                <w:rFonts w:ascii="Arial" w:hAnsi="Arial" w:cs="Arial"/>
                <w:sz w:val="24"/>
                <w:szCs w:val="24"/>
              </w:rPr>
            </w:pPr>
            <w:r w:rsidRPr="00897CEF">
              <w:rPr>
                <w:rFonts w:ascii="Arial" w:hAnsi="Arial" w:cs="Arial"/>
                <w:color w:val="000000"/>
                <w:sz w:val="24"/>
                <w:szCs w:val="24"/>
              </w:rPr>
              <w:t>Все документы</w:t>
            </w:r>
          </w:p>
        </w:tc>
        <w:tc>
          <w:tcPr>
            <w:tcW w:w="56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0EEA" w:rsidRPr="00897CEF" w:rsidRDefault="00716BBD">
            <w:pPr>
              <w:rPr>
                <w:rFonts w:ascii="Arial" w:hAnsi="Arial" w:cs="Arial"/>
                <w:sz w:val="24"/>
                <w:szCs w:val="24"/>
              </w:rPr>
            </w:pPr>
            <w:r w:rsidRPr="00897CEF">
              <w:rPr>
                <w:rFonts w:ascii="Arial" w:hAnsi="Arial" w:cs="Arial"/>
                <w:color w:val="000000"/>
                <w:sz w:val="24"/>
                <w:szCs w:val="24"/>
              </w:rPr>
              <w:t>—</w:t>
            </w:r>
          </w:p>
        </w:tc>
      </w:tr>
      <w:tr w:rsidR="001D0EEA" w:rsidRPr="00897CEF" w:rsidTr="00897CEF">
        <w:tc>
          <w:tcPr>
            <w:tcW w:w="53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0EEA" w:rsidRPr="00897CEF" w:rsidRDefault="00716BBD">
            <w:pPr>
              <w:rPr>
                <w:rFonts w:ascii="Arial" w:hAnsi="Arial" w:cs="Arial"/>
                <w:sz w:val="24"/>
                <w:szCs w:val="24"/>
              </w:rPr>
            </w:pPr>
            <w:r w:rsidRPr="00897CEF">
              <w:rPr>
                <w:rFonts w:ascii="Arial" w:hAnsi="Arial" w:cs="Arial"/>
                <w:color w:val="000000"/>
                <w:sz w:val="24"/>
                <w:szCs w:val="24"/>
              </w:rPr>
              <w:t>Главный бухгалтер </w:t>
            </w:r>
          </w:p>
        </w:tc>
        <w:tc>
          <w:tcPr>
            <w:tcW w:w="368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0EEA" w:rsidRPr="00897CEF" w:rsidRDefault="00716BBD" w:rsidP="00897CEF">
            <w:pPr>
              <w:rPr>
                <w:rFonts w:ascii="Arial" w:hAnsi="Arial" w:cs="Arial"/>
                <w:sz w:val="24"/>
                <w:szCs w:val="24"/>
              </w:rPr>
            </w:pPr>
            <w:r w:rsidRPr="00897CEF">
              <w:rPr>
                <w:rFonts w:ascii="Arial" w:hAnsi="Arial" w:cs="Arial"/>
                <w:color w:val="000000"/>
                <w:sz w:val="24"/>
                <w:szCs w:val="24"/>
              </w:rPr>
              <w:t>Все документы</w:t>
            </w:r>
          </w:p>
        </w:tc>
        <w:tc>
          <w:tcPr>
            <w:tcW w:w="56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0EEA" w:rsidRPr="00897CEF" w:rsidRDefault="00716BBD">
            <w:pPr>
              <w:rPr>
                <w:rFonts w:ascii="Arial" w:hAnsi="Arial" w:cs="Arial"/>
                <w:sz w:val="24"/>
                <w:szCs w:val="24"/>
              </w:rPr>
            </w:pPr>
            <w:r w:rsidRPr="00897CEF">
              <w:rPr>
                <w:rFonts w:ascii="Arial" w:hAnsi="Arial" w:cs="Arial"/>
                <w:color w:val="000000"/>
                <w:sz w:val="24"/>
                <w:szCs w:val="24"/>
              </w:rPr>
              <w:t>—</w:t>
            </w:r>
          </w:p>
        </w:tc>
      </w:tr>
      <w:tr w:rsidR="001D0EEA" w:rsidRPr="00B75346" w:rsidTr="00897CEF">
        <w:tc>
          <w:tcPr>
            <w:tcW w:w="53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0EEA" w:rsidRPr="00897CEF" w:rsidRDefault="00716BBD">
            <w:pPr>
              <w:rPr>
                <w:rFonts w:ascii="Arial" w:hAnsi="Arial" w:cs="Arial"/>
                <w:sz w:val="24"/>
                <w:szCs w:val="24"/>
              </w:rPr>
            </w:pPr>
            <w:r w:rsidRPr="00897CEF">
              <w:rPr>
                <w:rFonts w:ascii="Arial" w:hAnsi="Arial" w:cs="Arial"/>
                <w:color w:val="000000"/>
                <w:sz w:val="24"/>
                <w:szCs w:val="24"/>
              </w:rPr>
              <w:t>Заместитель руководителя </w:t>
            </w:r>
          </w:p>
        </w:tc>
        <w:tc>
          <w:tcPr>
            <w:tcW w:w="368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0EEA" w:rsidRPr="00897CEF" w:rsidRDefault="00716BBD">
            <w:pPr>
              <w:rPr>
                <w:rFonts w:ascii="Arial" w:hAnsi="Arial" w:cs="Arial"/>
                <w:sz w:val="24"/>
                <w:szCs w:val="24"/>
              </w:rPr>
            </w:pPr>
            <w:r w:rsidRPr="00897CEF">
              <w:rPr>
                <w:rFonts w:ascii="Arial" w:hAnsi="Arial" w:cs="Arial"/>
                <w:color w:val="000000"/>
                <w:sz w:val="24"/>
                <w:szCs w:val="24"/>
              </w:rPr>
              <w:t>Платежные документы</w:t>
            </w:r>
          </w:p>
        </w:tc>
        <w:tc>
          <w:tcPr>
            <w:tcW w:w="56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0EEA" w:rsidRPr="00897CEF" w:rsidRDefault="00716BBD" w:rsidP="00B7534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97CEF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За</w:t>
            </w:r>
            <w:r w:rsidRPr="00897CEF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="00B75346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руклводителя</w:t>
            </w:r>
            <w:bookmarkStart w:id="0" w:name="_GoBack"/>
            <w:bookmarkEnd w:id="0"/>
            <w:r w:rsidRPr="00897CEF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 xml:space="preserve"> в</w:t>
            </w:r>
            <w:r w:rsidRPr="00897CEF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897CEF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его отсутствие</w:t>
            </w:r>
          </w:p>
        </w:tc>
      </w:tr>
      <w:tr w:rsidR="001D0EEA" w:rsidRPr="00B75346" w:rsidTr="00897CEF">
        <w:tc>
          <w:tcPr>
            <w:tcW w:w="53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0EEA" w:rsidRPr="00897CEF" w:rsidRDefault="00897C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Бухгалтер-кассир</w:t>
            </w:r>
            <w:r w:rsidR="00716BBD" w:rsidRPr="00897CEF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8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0EEA" w:rsidRPr="00897CEF" w:rsidRDefault="00716BBD">
            <w:pPr>
              <w:rPr>
                <w:rFonts w:ascii="Arial" w:hAnsi="Arial" w:cs="Arial"/>
                <w:sz w:val="24"/>
                <w:szCs w:val="24"/>
              </w:rPr>
            </w:pPr>
            <w:r w:rsidRPr="00897CEF">
              <w:rPr>
                <w:rFonts w:ascii="Arial" w:hAnsi="Arial" w:cs="Arial"/>
                <w:color w:val="000000"/>
                <w:sz w:val="24"/>
                <w:szCs w:val="24"/>
              </w:rPr>
              <w:t>Платежные документы</w:t>
            </w:r>
          </w:p>
        </w:tc>
        <w:tc>
          <w:tcPr>
            <w:tcW w:w="56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0EEA" w:rsidRPr="00897CEF" w:rsidRDefault="00716BBD" w:rsidP="00897CE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97CEF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За</w:t>
            </w:r>
            <w:r w:rsidRPr="00897CEF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897CEF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главного бухгалтера</w:t>
            </w:r>
            <w:r w:rsidR="00897CEF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7CEF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в</w:t>
            </w:r>
            <w:r w:rsidRPr="00897CEF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897CEF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его отсутствие</w:t>
            </w:r>
          </w:p>
        </w:tc>
      </w:tr>
      <w:tr w:rsidR="001D0EEA" w:rsidRPr="00897CEF" w:rsidTr="00897CEF">
        <w:tc>
          <w:tcPr>
            <w:tcW w:w="53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0EEA" w:rsidRPr="00897CEF" w:rsidRDefault="00897CEF">
            <w:pPr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 w:rsidRPr="00897CEF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Все штатные сотрудники администрации</w:t>
            </w:r>
          </w:p>
        </w:tc>
        <w:tc>
          <w:tcPr>
            <w:tcW w:w="368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0EEA" w:rsidRPr="00897CEF" w:rsidRDefault="00716BBD">
            <w:pPr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 w:rsidRPr="00897CEF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Документы от поставщиков</w:t>
            </w:r>
          </w:p>
        </w:tc>
        <w:tc>
          <w:tcPr>
            <w:tcW w:w="567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D0EEA" w:rsidRPr="00897CEF" w:rsidRDefault="00716BBD">
            <w:pPr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 w:rsidRPr="00897CEF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—</w:t>
            </w:r>
          </w:p>
        </w:tc>
      </w:tr>
    </w:tbl>
    <w:p w:rsidR="001D0EEA" w:rsidRPr="00897CEF" w:rsidRDefault="00716BBD">
      <w:pPr>
        <w:jc w:val="center"/>
        <w:rPr>
          <w:rFonts w:ascii="Arial" w:hAnsi="Arial" w:cs="Arial"/>
          <w:color w:val="000000"/>
          <w:sz w:val="24"/>
          <w:szCs w:val="24"/>
          <w:lang w:val="ru-RU"/>
        </w:rPr>
      </w:pPr>
      <w:r w:rsidRPr="00897CEF">
        <w:rPr>
          <w:rFonts w:ascii="Arial" w:hAnsi="Arial" w:cs="Arial"/>
          <w:color w:val="000000"/>
          <w:sz w:val="24"/>
          <w:szCs w:val="24"/>
          <w:lang w:val="ru-RU"/>
        </w:rPr>
        <w:t>2. Перечень лиц, имеющих право подписи электронных документов</w:t>
      </w:r>
    </w:p>
    <w:tbl>
      <w:tblPr>
        <w:tblW w:w="14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196"/>
        <w:gridCol w:w="7033"/>
        <w:gridCol w:w="2450"/>
        <w:gridCol w:w="2937"/>
      </w:tblGrid>
      <w:tr w:rsidR="001D0EEA" w:rsidRPr="00897CEF" w:rsidTr="00897CEF">
        <w:tc>
          <w:tcPr>
            <w:tcW w:w="0" w:type="auto"/>
            <w:vAlign w:val="center"/>
          </w:tcPr>
          <w:p w:rsidR="001D0EEA" w:rsidRPr="00897CEF" w:rsidRDefault="00716BBD" w:rsidP="00897CEF">
            <w:pPr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97CE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Должность</w:t>
            </w:r>
            <w:proofErr w:type="spellEnd"/>
            <w:r w:rsidRPr="00897CE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897CE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статус</w:t>
            </w:r>
            <w:proofErr w:type="spellEnd"/>
          </w:p>
        </w:tc>
        <w:tc>
          <w:tcPr>
            <w:tcW w:w="7033" w:type="dxa"/>
            <w:vAlign w:val="center"/>
          </w:tcPr>
          <w:p w:rsidR="001D0EEA" w:rsidRPr="00897CEF" w:rsidRDefault="00716BBD" w:rsidP="00897CEF">
            <w:pPr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897CE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Наименование документов</w:t>
            </w:r>
          </w:p>
        </w:tc>
        <w:tc>
          <w:tcPr>
            <w:tcW w:w="0" w:type="auto"/>
            <w:vAlign w:val="center"/>
          </w:tcPr>
          <w:p w:rsidR="001D0EEA" w:rsidRPr="00897CEF" w:rsidRDefault="00716BBD" w:rsidP="00897CEF">
            <w:pPr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897CE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Вид электронной подписи</w:t>
            </w:r>
          </w:p>
        </w:tc>
        <w:tc>
          <w:tcPr>
            <w:tcW w:w="2937" w:type="dxa"/>
            <w:vAlign w:val="center"/>
          </w:tcPr>
          <w:p w:rsidR="001D0EEA" w:rsidRPr="00897CEF" w:rsidRDefault="00716BBD" w:rsidP="00897CEF">
            <w:pPr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897CEF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Примечание</w:t>
            </w:r>
          </w:p>
        </w:tc>
      </w:tr>
      <w:tr w:rsidR="001D0EEA" w:rsidRPr="00897CEF" w:rsidTr="00897CEF"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0EEA" w:rsidRPr="00897CEF" w:rsidRDefault="00716BBD" w:rsidP="00897CEF">
            <w:pPr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</w:rPr>
            </w:pPr>
            <w:r w:rsidRPr="00897CEF">
              <w:rPr>
                <w:rFonts w:ascii="Arial" w:hAnsi="Arial" w:cs="Arial"/>
                <w:color w:val="000000"/>
                <w:sz w:val="24"/>
                <w:szCs w:val="24"/>
              </w:rPr>
              <w:t>Руководитель</w:t>
            </w:r>
          </w:p>
        </w:tc>
        <w:tc>
          <w:tcPr>
            <w:tcW w:w="703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0EEA" w:rsidRPr="00897CEF" w:rsidRDefault="00716BBD" w:rsidP="00897CEF">
            <w:pPr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97CEF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Все документы, содержащие реквизит для подписи «Руководитель» или гриф «Утверждаю»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0EEA" w:rsidRPr="00897CEF" w:rsidRDefault="00716BBD" w:rsidP="00897CEF">
            <w:pPr>
              <w:spacing w:before="0" w:beforeAutospacing="0" w:after="0" w:afterAutospacing="0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897CEF">
              <w:rPr>
                <w:rFonts w:ascii="Arial" w:hAnsi="Arial" w:cs="Arial"/>
                <w:color w:val="000000"/>
                <w:sz w:val="24"/>
                <w:szCs w:val="24"/>
              </w:rPr>
              <w:t>усиленная</w:t>
            </w:r>
            <w:proofErr w:type="spellEnd"/>
            <w:r w:rsidRPr="00897CE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7CEF">
              <w:rPr>
                <w:rFonts w:ascii="Arial" w:hAnsi="Arial" w:cs="Arial"/>
                <w:color w:val="000000"/>
                <w:sz w:val="24"/>
                <w:szCs w:val="24"/>
              </w:rPr>
              <w:t>квалифицированная</w:t>
            </w:r>
            <w:proofErr w:type="spellEnd"/>
          </w:p>
        </w:tc>
        <w:tc>
          <w:tcPr>
            <w:tcW w:w="293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0EEA" w:rsidRPr="00897CEF" w:rsidRDefault="00716BBD" w:rsidP="00897CEF">
            <w:pPr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</w:rPr>
            </w:pPr>
            <w:r w:rsidRPr="00897CEF">
              <w:rPr>
                <w:rFonts w:ascii="Arial" w:hAnsi="Arial" w:cs="Arial"/>
                <w:color w:val="000000"/>
                <w:sz w:val="24"/>
                <w:szCs w:val="24"/>
              </w:rPr>
              <w:t>—</w:t>
            </w:r>
          </w:p>
        </w:tc>
      </w:tr>
      <w:tr w:rsidR="001D0EEA" w:rsidRPr="00897CEF" w:rsidTr="00897CEF"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0EEA" w:rsidRPr="00897CEF" w:rsidRDefault="001D0EEA" w:rsidP="00897CEF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3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0EEA" w:rsidRPr="00897CEF" w:rsidRDefault="00716BBD" w:rsidP="00897CEF">
            <w:pPr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97CEF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Все документы, которые подписываемые в качестве физлица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0EEA" w:rsidRPr="00897CEF" w:rsidRDefault="00716BBD" w:rsidP="00897CEF">
            <w:pPr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97CEF">
              <w:rPr>
                <w:rFonts w:ascii="Arial" w:hAnsi="Arial" w:cs="Arial"/>
                <w:color w:val="000000"/>
                <w:sz w:val="24"/>
                <w:szCs w:val="24"/>
              </w:rPr>
              <w:t>простая</w:t>
            </w:r>
            <w:proofErr w:type="spellEnd"/>
          </w:p>
        </w:tc>
        <w:tc>
          <w:tcPr>
            <w:tcW w:w="293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0EEA" w:rsidRPr="00897CEF" w:rsidRDefault="001D0EEA" w:rsidP="00897CEF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D0EEA" w:rsidRPr="00897CEF" w:rsidTr="00897CEF"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0EEA" w:rsidRPr="00897CEF" w:rsidRDefault="00716BBD" w:rsidP="00897CEF">
            <w:pPr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</w:rPr>
            </w:pPr>
            <w:r w:rsidRPr="00897CEF">
              <w:rPr>
                <w:rFonts w:ascii="Arial" w:hAnsi="Arial" w:cs="Arial"/>
                <w:color w:val="000000"/>
                <w:sz w:val="24"/>
                <w:szCs w:val="24"/>
              </w:rPr>
              <w:t>Главный бухгалтер</w:t>
            </w:r>
          </w:p>
        </w:tc>
        <w:tc>
          <w:tcPr>
            <w:tcW w:w="703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0EEA" w:rsidRPr="00897CEF" w:rsidRDefault="00716BBD" w:rsidP="00897CEF">
            <w:pPr>
              <w:spacing w:before="0" w:beforeAutospacing="0" w:after="0" w:afterAutospacing="0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 w:rsidRPr="00897CEF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Все документы, содержащие реквизит для подписи «Главный бухгалтер»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0EEA" w:rsidRPr="00897CEF" w:rsidRDefault="00716BBD" w:rsidP="00897CEF">
            <w:pPr>
              <w:spacing w:before="0" w:beforeAutospacing="0" w:after="0" w:afterAutospacing="0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897CEF">
              <w:rPr>
                <w:rFonts w:ascii="Arial" w:hAnsi="Arial" w:cs="Arial"/>
                <w:color w:val="000000"/>
                <w:sz w:val="24"/>
                <w:szCs w:val="24"/>
              </w:rPr>
              <w:t>усиленная</w:t>
            </w:r>
            <w:proofErr w:type="spellEnd"/>
            <w:r w:rsidRPr="00897CE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7CEF">
              <w:rPr>
                <w:rFonts w:ascii="Arial" w:hAnsi="Arial" w:cs="Arial"/>
                <w:color w:val="000000"/>
                <w:sz w:val="24"/>
                <w:szCs w:val="24"/>
              </w:rPr>
              <w:t>квалифицированная</w:t>
            </w:r>
            <w:proofErr w:type="spellEnd"/>
          </w:p>
        </w:tc>
        <w:tc>
          <w:tcPr>
            <w:tcW w:w="293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0EEA" w:rsidRPr="00897CEF" w:rsidRDefault="00716BBD" w:rsidP="00897CEF">
            <w:pPr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</w:rPr>
            </w:pPr>
            <w:r w:rsidRPr="00897CEF">
              <w:rPr>
                <w:rFonts w:ascii="Arial" w:hAnsi="Arial" w:cs="Arial"/>
                <w:color w:val="000000"/>
                <w:sz w:val="24"/>
                <w:szCs w:val="24"/>
              </w:rPr>
              <w:t>—</w:t>
            </w:r>
          </w:p>
        </w:tc>
      </w:tr>
      <w:tr w:rsidR="001D0EEA" w:rsidRPr="00B75346" w:rsidTr="00897CEF"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0EEA" w:rsidRPr="00897CEF" w:rsidRDefault="001D0EEA" w:rsidP="00897CEF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3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0EEA" w:rsidRPr="00897CEF" w:rsidRDefault="00716BBD" w:rsidP="00897CEF">
            <w:pPr>
              <w:spacing w:before="0" w:beforeAutospacing="0" w:after="0" w:afterAutospacing="0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 w:rsidRPr="00897CEF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Решение о проведении инвентаризации (ф. 0510439)</w:t>
            </w:r>
          </w:p>
          <w:p w:rsidR="001D0EEA" w:rsidRPr="00897CEF" w:rsidRDefault="00716BBD" w:rsidP="00897CEF">
            <w:pPr>
              <w:spacing w:before="0" w:beforeAutospacing="0" w:after="0" w:afterAutospacing="0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 w:rsidRPr="00897CEF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Изменение Решения о проведении инвентаризации (ф. 0510447)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0EEA" w:rsidRPr="00897CEF" w:rsidRDefault="00716BBD" w:rsidP="00897CEF">
            <w:pPr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97CEF">
              <w:rPr>
                <w:rFonts w:ascii="Arial" w:hAnsi="Arial" w:cs="Arial"/>
                <w:color w:val="000000"/>
                <w:sz w:val="24"/>
                <w:szCs w:val="24"/>
              </w:rPr>
              <w:t>простая</w:t>
            </w:r>
            <w:proofErr w:type="spellEnd"/>
          </w:p>
        </w:tc>
        <w:tc>
          <w:tcPr>
            <w:tcW w:w="293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0EEA" w:rsidRPr="00897CEF" w:rsidRDefault="00716BBD" w:rsidP="00897CEF">
            <w:pPr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97CEF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Ставит подпись в листе согласования</w:t>
            </w:r>
          </w:p>
        </w:tc>
      </w:tr>
      <w:tr w:rsidR="001D0EEA" w:rsidRPr="00B75346" w:rsidTr="00897CEF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0EEA" w:rsidRPr="00897CEF" w:rsidRDefault="00716BBD" w:rsidP="00897CEF">
            <w:pPr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  <w:lang w:val="ru-RU"/>
              </w:rPr>
            </w:pPr>
            <w:proofErr w:type="spellStart"/>
            <w:r w:rsidRPr="00897CEF">
              <w:rPr>
                <w:rFonts w:ascii="Arial" w:hAnsi="Arial" w:cs="Arial"/>
                <w:color w:val="000000"/>
                <w:sz w:val="24"/>
                <w:szCs w:val="24"/>
              </w:rPr>
              <w:t>Бухгалтер</w:t>
            </w:r>
            <w:proofErr w:type="spellEnd"/>
            <w:r w:rsidR="00897CEF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-кассир</w:t>
            </w:r>
          </w:p>
        </w:tc>
        <w:tc>
          <w:tcPr>
            <w:tcW w:w="703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0EEA" w:rsidRPr="00897CEF" w:rsidRDefault="00716BBD" w:rsidP="00897CEF">
            <w:pPr>
              <w:spacing w:before="0" w:beforeAutospacing="0" w:after="0" w:afterAutospacing="0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 w:rsidRPr="00897CEF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Ведомости, журналы операций, решения</w:t>
            </w:r>
          </w:p>
          <w:p w:rsidR="001D0EEA" w:rsidRPr="00897CEF" w:rsidRDefault="00716BBD" w:rsidP="00897CEF">
            <w:pPr>
              <w:spacing w:before="0" w:beforeAutospacing="0" w:after="0" w:afterAutospacing="0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 w:rsidRPr="00897CEF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lastRenderedPageBreak/>
              <w:t>Решение о проведении инвентаризации (ф. 0510439)</w:t>
            </w:r>
          </w:p>
          <w:p w:rsidR="001D0EEA" w:rsidRPr="00897CEF" w:rsidRDefault="00716BBD" w:rsidP="00897CEF">
            <w:pPr>
              <w:spacing w:before="0" w:beforeAutospacing="0" w:after="0" w:afterAutospacing="0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 w:rsidRPr="00897CEF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Изменение Решения о проведении инвентаризации (ф. 0510447)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0EEA" w:rsidRPr="00897CEF" w:rsidRDefault="00716BBD" w:rsidP="00897CEF">
            <w:pPr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97CE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простая</w:t>
            </w:r>
            <w:proofErr w:type="spellEnd"/>
          </w:p>
        </w:tc>
        <w:tc>
          <w:tcPr>
            <w:tcW w:w="293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0EEA" w:rsidRPr="00897CEF" w:rsidRDefault="00716BBD" w:rsidP="00897CEF">
            <w:pPr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97CEF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 xml:space="preserve">Ставит подпись в </w:t>
            </w:r>
            <w:r w:rsidRPr="00897CEF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lastRenderedPageBreak/>
              <w:t>качестве ответственного исполнителя</w:t>
            </w:r>
          </w:p>
        </w:tc>
      </w:tr>
      <w:tr w:rsidR="001D0EEA" w:rsidRPr="00897CEF" w:rsidTr="00897CEF"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0EEA" w:rsidRPr="00897CEF" w:rsidRDefault="00716BBD" w:rsidP="00897CEF">
            <w:pPr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97CEF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Сотрудники</w:t>
            </w:r>
            <w:proofErr w:type="spellEnd"/>
            <w:r w:rsidRPr="00897CEF">
              <w:rPr>
                <w:rFonts w:ascii="Arial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97CEF">
              <w:rPr>
                <w:rFonts w:ascii="Arial" w:hAnsi="Arial" w:cs="Arial"/>
                <w:color w:val="000000"/>
                <w:sz w:val="24"/>
                <w:szCs w:val="24"/>
              </w:rPr>
              <w:t>ответственные</w:t>
            </w:r>
            <w:proofErr w:type="spellEnd"/>
            <w:r w:rsidRPr="00897CE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7CEF">
              <w:rPr>
                <w:rFonts w:ascii="Arial" w:hAnsi="Arial" w:cs="Arial"/>
                <w:color w:val="000000"/>
                <w:sz w:val="24"/>
                <w:szCs w:val="24"/>
              </w:rPr>
              <w:t>за</w:t>
            </w:r>
            <w:proofErr w:type="spellEnd"/>
            <w:r w:rsidRPr="00897CE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7CEF">
              <w:rPr>
                <w:rFonts w:ascii="Arial" w:hAnsi="Arial" w:cs="Arial"/>
                <w:color w:val="000000"/>
                <w:sz w:val="24"/>
                <w:szCs w:val="24"/>
              </w:rPr>
              <w:t>имущество</w:t>
            </w:r>
            <w:proofErr w:type="spellEnd"/>
          </w:p>
        </w:tc>
        <w:tc>
          <w:tcPr>
            <w:tcW w:w="703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0EEA" w:rsidRPr="00897CEF" w:rsidRDefault="00716BBD" w:rsidP="00897CEF">
            <w:pPr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97CEF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Акт приема-передачи объектов, полученных в личное пользование (ф. 0510434)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0EEA" w:rsidRPr="00897CEF" w:rsidRDefault="00716BBD" w:rsidP="00897CEF">
            <w:pPr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97CEF">
              <w:rPr>
                <w:rFonts w:ascii="Arial" w:hAnsi="Arial" w:cs="Arial"/>
                <w:color w:val="000000"/>
                <w:sz w:val="24"/>
                <w:szCs w:val="24"/>
              </w:rPr>
              <w:t>простая</w:t>
            </w:r>
            <w:proofErr w:type="spellEnd"/>
          </w:p>
        </w:tc>
        <w:tc>
          <w:tcPr>
            <w:tcW w:w="293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0EEA" w:rsidRPr="00897CEF" w:rsidRDefault="001D0EEA" w:rsidP="00897CEF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1D0EEA" w:rsidRPr="00B75346" w:rsidTr="00897CEF"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0EEA" w:rsidRPr="00897CEF" w:rsidRDefault="001D0EEA" w:rsidP="00897CEF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3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0EEA" w:rsidRPr="00897CEF" w:rsidRDefault="00716BBD" w:rsidP="00897CEF">
            <w:pPr>
              <w:spacing w:before="0" w:beforeAutospacing="0" w:after="0" w:afterAutospacing="0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 w:rsidRPr="00897CEF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Решение о проведении инвентаризации (ф. 0510439)</w:t>
            </w:r>
          </w:p>
          <w:p w:rsidR="001D0EEA" w:rsidRPr="00897CEF" w:rsidRDefault="00716BBD" w:rsidP="00897CEF">
            <w:pPr>
              <w:spacing w:before="0" w:beforeAutospacing="0" w:after="0" w:afterAutospacing="0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 w:rsidRPr="00897CEF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Изменение Решения о проведении инвентаризации (ф. 0510447)</w:t>
            </w:r>
          </w:p>
        </w:tc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0EEA" w:rsidRPr="00897CEF" w:rsidRDefault="001D0EEA" w:rsidP="00897CEF">
            <w:pPr>
              <w:spacing w:before="0" w:beforeAutospacing="0" w:after="0" w:afterAutospacing="0"/>
              <w:ind w:left="75" w:right="75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93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0EEA" w:rsidRPr="00897CEF" w:rsidRDefault="00716BBD" w:rsidP="00897CEF">
            <w:pPr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97CEF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Ставят подписи в листе ознакомления</w:t>
            </w:r>
          </w:p>
        </w:tc>
      </w:tr>
      <w:tr w:rsidR="001D0EEA" w:rsidRPr="00897CEF" w:rsidTr="00897CEF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0EEA" w:rsidRDefault="00716BBD" w:rsidP="00897CEF">
            <w:pPr>
              <w:spacing w:before="0" w:beforeAutospacing="0" w:after="0" w:afterAutospacing="0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 w:rsidRPr="00897CEF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Члены комиссии по поступлению и выбытию активов</w:t>
            </w:r>
          </w:p>
          <w:p w:rsidR="00897CEF" w:rsidRPr="00897CEF" w:rsidRDefault="00897CEF" w:rsidP="00897CEF">
            <w:pPr>
              <w:spacing w:before="0" w:beforeAutospacing="0" w:after="0" w:afterAutospacing="0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</w:p>
          <w:p w:rsidR="001D0EEA" w:rsidRPr="00897CEF" w:rsidRDefault="00716BBD" w:rsidP="00897CEF">
            <w:pPr>
              <w:spacing w:before="0" w:beforeAutospacing="0" w:after="0" w:afterAutospacing="0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 w:rsidRPr="00897CEF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Председатель комиссии по поступлению и выбытию активов</w:t>
            </w:r>
          </w:p>
        </w:tc>
        <w:tc>
          <w:tcPr>
            <w:tcW w:w="703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0EEA" w:rsidRDefault="00716BBD" w:rsidP="00897CEF">
            <w:pPr>
              <w:spacing w:before="0" w:beforeAutospacing="0" w:after="0" w:afterAutospacing="0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 w:rsidRPr="00897CEF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Акт о консервации (</w:t>
            </w:r>
            <w:proofErr w:type="spellStart"/>
            <w:r w:rsidRPr="00897CEF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расконсервации</w:t>
            </w:r>
            <w:proofErr w:type="spellEnd"/>
            <w:r w:rsidRPr="00897CEF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) объекта основных средств (ф. 0510433)</w:t>
            </w:r>
          </w:p>
          <w:p w:rsidR="001D0EEA" w:rsidRDefault="00716BBD" w:rsidP="00897CEF">
            <w:pPr>
              <w:spacing w:before="0" w:beforeAutospacing="0" w:after="0" w:afterAutospacing="0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 w:rsidRPr="00897CEF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Решение о прекращении признания активами объектов нефинансовых активов (ф. 0510440)</w:t>
            </w:r>
          </w:p>
          <w:p w:rsidR="001D0EEA" w:rsidRDefault="00716BBD" w:rsidP="00897CEF">
            <w:pPr>
              <w:spacing w:before="0" w:beforeAutospacing="0" w:after="0" w:afterAutospacing="0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 w:rsidRPr="00897CEF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Решение о списании задолженности, не востребованной кредиторами, со счета __ (ф. 0510437)</w:t>
            </w:r>
          </w:p>
          <w:p w:rsidR="001D0EEA" w:rsidRDefault="00716BBD" w:rsidP="00897CEF">
            <w:pPr>
              <w:spacing w:before="0" w:beforeAutospacing="0" w:after="0" w:afterAutospacing="0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 w:rsidRPr="00897CEF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Акт о признании безнадежной к взысканию задолженности по доходам (ф. 0510436)</w:t>
            </w:r>
          </w:p>
          <w:p w:rsidR="001D0EEA" w:rsidRDefault="00716BBD" w:rsidP="00897CEF">
            <w:pPr>
              <w:spacing w:before="0" w:beforeAutospacing="0" w:after="0" w:afterAutospacing="0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 w:rsidRPr="00897CEF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Решение о признании (восстановлении) сомнительной задолженности по доходам (ф. 0510445)</w:t>
            </w:r>
          </w:p>
          <w:p w:rsidR="001D0EEA" w:rsidRDefault="00716BBD" w:rsidP="00897CEF">
            <w:pPr>
              <w:spacing w:before="0" w:beforeAutospacing="0" w:after="0" w:afterAutospacing="0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 w:rsidRPr="00897CEF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Решение о восстановлении кредиторской задолженности (ф. 0510446)</w:t>
            </w:r>
          </w:p>
          <w:p w:rsidR="001D0EEA" w:rsidRDefault="00716BBD" w:rsidP="00897CEF">
            <w:pPr>
              <w:spacing w:before="0" w:beforeAutospacing="0" w:after="0" w:afterAutospacing="0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 w:rsidRPr="00897CEF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Акт об утилизации (уничтожении) материальных ценностей (ф. 0510435)</w:t>
            </w:r>
          </w:p>
          <w:p w:rsidR="001D0EEA" w:rsidRPr="00897CEF" w:rsidRDefault="00716BBD" w:rsidP="00897CEF">
            <w:pPr>
              <w:spacing w:before="0" w:beforeAutospacing="0" w:after="0" w:afterAutospacing="0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 w:rsidRPr="00897CEF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Решение о признании объектов нефинансовых активов (ф. 0510441)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0EEA" w:rsidRPr="00897CEF" w:rsidRDefault="00716BBD" w:rsidP="00897CEF">
            <w:pPr>
              <w:spacing w:before="0" w:beforeAutospacing="0" w:after="0" w:afterAutospacing="0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 w:rsidRPr="00897CEF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простая</w:t>
            </w:r>
          </w:p>
          <w:p w:rsidR="001D0EEA" w:rsidRDefault="001D0EEA" w:rsidP="00897CEF">
            <w:pPr>
              <w:spacing w:before="0" w:beforeAutospacing="0" w:after="0" w:afterAutospacing="0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</w:p>
          <w:p w:rsidR="00897CEF" w:rsidRDefault="00897CEF" w:rsidP="00897CEF">
            <w:pPr>
              <w:spacing w:before="0" w:beforeAutospacing="0" w:after="0" w:afterAutospacing="0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</w:p>
          <w:p w:rsidR="00897CEF" w:rsidRPr="00897CEF" w:rsidRDefault="00897CEF" w:rsidP="00897CEF">
            <w:pPr>
              <w:spacing w:before="0" w:beforeAutospacing="0" w:after="0" w:afterAutospacing="0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</w:p>
          <w:p w:rsidR="001D0EEA" w:rsidRPr="00897CEF" w:rsidRDefault="00716BBD" w:rsidP="00897CEF">
            <w:pPr>
              <w:spacing w:before="0" w:beforeAutospacing="0" w:after="0" w:afterAutospacing="0"/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</w:pPr>
            <w:r w:rsidRPr="00897CEF">
              <w:rPr>
                <w:rFonts w:ascii="Arial" w:hAnsi="Arial" w:cs="Arial"/>
                <w:color w:val="000000"/>
                <w:sz w:val="24"/>
                <w:szCs w:val="24"/>
                <w:lang w:val="ru-RU"/>
              </w:rPr>
              <w:t>*для председателя комиссии – усиленная квалифицированная</w:t>
            </w:r>
          </w:p>
        </w:tc>
        <w:tc>
          <w:tcPr>
            <w:tcW w:w="293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D0EEA" w:rsidRPr="00897CEF" w:rsidRDefault="00716BBD" w:rsidP="00897CEF">
            <w:pPr>
              <w:spacing w:before="0" w:beforeAutospacing="0" w:after="0" w:afterAutospacing="0"/>
              <w:rPr>
                <w:rFonts w:ascii="Arial" w:hAnsi="Arial" w:cs="Arial"/>
                <w:sz w:val="24"/>
                <w:szCs w:val="24"/>
              </w:rPr>
            </w:pPr>
            <w:r w:rsidRPr="00897CEF">
              <w:rPr>
                <w:rFonts w:ascii="Arial" w:hAnsi="Arial" w:cs="Arial"/>
                <w:color w:val="000000"/>
                <w:sz w:val="24"/>
                <w:szCs w:val="24"/>
              </w:rPr>
              <w:t>—</w:t>
            </w:r>
          </w:p>
        </w:tc>
      </w:tr>
    </w:tbl>
    <w:p w:rsidR="00716BBD" w:rsidRPr="00897CEF" w:rsidRDefault="00716BBD">
      <w:pPr>
        <w:rPr>
          <w:rFonts w:ascii="Arial" w:hAnsi="Arial" w:cs="Arial"/>
          <w:sz w:val="24"/>
          <w:szCs w:val="24"/>
        </w:rPr>
      </w:pPr>
    </w:p>
    <w:sectPr w:rsidR="00716BBD" w:rsidRPr="00897CEF" w:rsidSect="00897CEF">
      <w:pgSz w:w="16839" w:h="11907" w:orient="landscape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D0EEA"/>
    <w:rsid w:val="002D33B1"/>
    <w:rsid w:val="002D3591"/>
    <w:rsid w:val="003514A0"/>
    <w:rsid w:val="004F7E17"/>
    <w:rsid w:val="005A05CE"/>
    <w:rsid w:val="00653AF6"/>
    <w:rsid w:val="00716BBD"/>
    <w:rsid w:val="00741FC7"/>
    <w:rsid w:val="00897CEF"/>
    <w:rsid w:val="00B73A5A"/>
    <w:rsid w:val="00B75346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м.видео</dc:creator>
  <dc:description>Подготовлено экспертами Актион-МЦФЭР</dc:description>
  <cp:lastModifiedBy>м.видео</cp:lastModifiedBy>
  <cp:revision>4</cp:revision>
  <dcterms:created xsi:type="dcterms:W3CDTF">2024-06-20T10:17:00Z</dcterms:created>
  <dcterms:modified xsi:type="dcterms:W3CDTF">2024-06-21T09:57:00Z</dcterms:modified>
</cp:coreProperties>
</file>